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
        <w:rPr>
          <w:rFonts w:ascii="Times New Roman"/>
          <w:sz w:val="20"/>
        </w:rPr>
      </w:pPr>
      <w:r>
        <w:rPr>
          <w:rFonts w:ascii="Times New Roman"/>
          <w:sz w:val="20"/>
        </w:rPr>
        <w:drawing>
          <wp:inline distT="0" distB="0" distL="0" distR="0">
            <wp:extent cx="1973094" cy="10134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73094" cy="1013459"/>
                    </a:xfrm>
                    <a:prstGeom prst="rect">
                      <a:avLst/>
                    </a:prstGeom>
                  </pic:spPr>
                </pic:pic>
              </a:graphicData>
            </a:graphic>
          </wp:inline>
        </w:drawing>
      </w:r>
      <w:r>
        <w:rPr>
          <w:rFonts w:ascii="Times New Roman"/>
          <w:sz w:val="20"/>
        </w:rPr>
      </w:r>
    </w:p>
    <w:p>
      <w:pPr>
        <w:pStyle w:val="BodyText"/>
        <w:spacing w:before="182"/>
        <w:rPr>
          <w:rFonts w:ascii="Times New Roman"/>
          <w:sz w:val="22"/>
        </w:rPr>
      </w:pPr>
    </w:p>
    <w:p>
      <w:pPr>
        <w:pStyle w:val="Title"/>
        <w:ind w:left="3"/>
      </w:pPr>
      <w:r>
        <w:rPr/>
        <w:t>ANEXO</w:t>
      </w:r>
      <w:r>
        <w:rPr>
          <w:spacing w:val="-2"/>
        </w:rPr>
        <w:t> </w:t>
      </w:r>
      <w:r>
        <w:rPr>
          <w:spacing w:val="-10"/>
        </w:rPr>
        <w:t>I</w:t>
      </w:r>
    </w:p>
    <w:p>
      <w:pPr>
        <w:pStyle w:val="Title"/>
        <w:spacing w:line="256" w:lineRule="auto" w:before="181"/>
      </w:pPr>
      <w:r>
        <w:rPr/>
        <w:t>FORMULARIO</w:t>
      </w:r>
      <w:r>
        <w:rPr>
          <w:spacing w:val="-3"/>
        </w:rPr>
        <w:t> </w:t>
      </w:r>
      <w:r>
        <w:rPr/>
        <w:t>DE</w:t>
      </w:r>
      <w:r>
        <w:rPr>
          <w:spacing w:val="-6"/>
        </w:rPr>
        <w:t> </w:t>
      </w:r>
      <w:r>
        <w:rPr/>
        <w:t>INSCRIPCIÓN</w:t>
      </w:r>
      <w:r>
        <w:rPr>
          <w:spacing w:val="-7"/>
        </w:rPr>
        <w:t> </w:t>
      </w:r>
      <w:r>
        <w:rPr/>
        <w:t>DESIGNACIÓN</w:t>
      </w:r>
      <w:r>
        <w:rPr>
          <w:spacing w:val="-4"/>
        </w:rPr>
        <w:t> </w:t>
      </w:r>
      <w:r>
        <w:rPr/>
        <w:t>DE</w:t>
      </w:r>
      <w:r>
        <w:rPr>
          <w:spacing w:val="-4"/>
        </w:rPr>
        <w:t> </w:t>
      </w:r>
      <w:r>
        <w:rPr/>
        <w:t>REYES</w:t>
      </w:r>
      <w:r>
        <w:rPr>
          <w:spacing w:val="-4"/>
        </w:rPr>
        <w:t> </w:t>
      </w:r>
      <w:r>
        <w:rPr/>
        <w:t>MAGOS</w:t>
      </w:r>
      <w:r>
        <w:rPr>
          <w:spacing w:val="-4"/>
        </w:rPr>
        <w:t> </w:t>
      </w:r>
      <w:r>
        <w:rPr/>
        <w:t>Y</w:t>
      </w:r>
      <w:r>
        <w:rPr>
          <w:spacing w:val="-6"/>
        </w:rPr>
        <w:t> </w:t>
      </w:r>
      <w:r>
        <w:rPr/>
        <w:t>ESTRELLA DE LA CABALGATA DE REYES 2027</w:t>
      </w:r>
    </w:p>
    <w:p>
      <w:pPr>
        <w:pStyle w:val="BodyText"/>
        <w:rPr>
          <w:rFonts w:ascii="Arial"/>
          <w:b/>
          <w:sz w:val="20"/>
        </w:rPr>
      </w:pPr>
    </w:p>
    <w:p>
      <w:pPr>
        <w:pStyle w:val="BodyText"/>
        <w:spacing w:before="136" w:after="1"/>
        <w:rPr>
          <w:rFonts w:ascii="Arial"/>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23"/>
        <w:gridCol w:w="4670"/>
      </w:tblGrid>
      <w:tr>
        <w:trPr>
          <w:trHeight w:val="505" w:hRule="atLeast"/>
        </w:trPr>
        <w:tc>
          <w:tcPr>
            <w:tcW w:w="8493" w:type="dxa"/>
            <w:gridSpan w:val="2"/>
          </w:tcPr>
          <w:p>
            <w:pPr>
              <w:pStyle w:val="TableParagraph"/>
              <w:rPr>
                <w:sz w:val="22"/>
              </w:rPr>
            </w:pPr>
            <w:r>
              <w:rPr>
                <w:color w:val="000000"/>
                <w:sz w:val="22"/>
                <w:highlight w:val="lightGray"/>
              </w:rPr>
              <w:t>DATOS</w:t>
            </w:r>
            <w:r>
              <w:rPr>
                <w:color w:val="000000"/>
                <w:spacing w:val="-2"/>
                <w:sz w:val="22"/>
                <w:highlight w:val="lightGray"/>
              </w:rPr>
              <w:t> </w:t>
            </w:r>
            <w:r>
              <w:rPr>
                <w:color w:val="000000"/>
                <w:sz w:val="22"/>
                <w:highlight w:val="lightGray"/>
              </w:rPr>
              <w:t>DE</w:t>
            </w:r>
            <w:r>
              <w:rPr>
                <w:color w:val="000000"/>
                <w:spacing w:val="-2"/>
                <w:sz w:val="22"/>
                <w:highlight w:val="lightGray"/>
              </w:rPr>
              <w:t> </w:t>
            </w:r>
            <w:r>
              <w:rPr>
                <w:color w:val="000000"/>
                <w:sz w:val="22"/>
                <w:highlight w:val="lightGray"/>
              </w:rPr>
              <w:t>EL/LA</w:t>
            </w:r>
            <w:r>
              <w:rPr>
                <w:color w:val="000000"/>
                <w:spacing w:val="-3"/>
                <w:sz w:val="22"/>
                <w:highlight w:val="lightGray"/>
              </w:rPr>
              <w:t> </w:t>
            </w:r>
            <w:r>
              <w:rPr>
                <w:color w:val="000000"/>
                <w:spacing w:val="-2"/>
                <w:sz w:val="22"/>
                <w:highlight w:val="lightGray"/>
              </w:rPr>
              <w:t>PARTICIPANTE</w:t>
            </w:r>
          </w:p>
        </w:tc>
      </w:tr>
      <w:tr>
        <w:trPr>
          <w:trHeight w:val="505" w:hRule="atLeast"/>
        </w:trPr>
        <w:tc>
          <w:tcPr>
            <w:tcW w:w="8493" w:type="dxa"/>
            <w:gridSpan w:val="2"/>
          </w:tcPr>
          <w:p>
            <w:pPr>
              <w:pStyle w:val="TableParagraph"/>
              <w:rPr>
                <w:sz w:val="22"/>
              </w:rPr>
            </w:pPr>
            <w:r>
              <w:rPr>
                <w:sz w:val="22"/>
              </w:rPr>
              <w:t>Nombre</w:t>
            </w:r>
            <w:r>
              <w:rPr>
                <w:spacing w:val="-4"/>
                <w:sz w:val="22"/>
              </w:rPr>
              <w:t> </w:t>
            </w:r>
            <w:r>
              <w:rPr>
                <w:sz w:val="22"/>
              </w:rPr>
              <w:t>y </w:t>
            </w:r>
            <w:r>
              <w:rPr>
                <w:spacing w:val="-2"/>
                <w:sz w:val="22"/>
              </w:rPr>
              <w:t>apellidos:</w:t>
            </w:r>
          </w:p>
        </w:tc>
      </w:tr>
      <w:tr>
        <w:trPr>
          <w:trHeight w:val="505" w:hRule="atLeast"/>
        </w:trPr>
        <w:tc>
          <w:tcPr>
            <w:tcW w:w="3823" w:type="dxa"/>
          </w:tcPr>
          <w:p>
            <w:pPr>
              <w:pStyle w:val="TableParagraph"/>
              <w:rPr>
                <w:sz w:val="22"/>
              </w:rPr>
            </w:pPr>
            <w:r>
              <w:rPr>
                <w:spacing w:val="-4"/>
                <w:sz w:val="22"/>
              </w:rPr>
              <w:t>DNI:</w:t>
            </w:r>
          </w:p>
        </w:tc>
        <w:tc>
          <w:tcPr>
            <w:tcW w:w="4670" w:type="dxa"/>
          </w:tcPr>
          <w:p>
            <w:pPr>
              <w:pStyle w:val="TableParagraph"/>
              <w:rPr>
                <w:sz w:val="22"/>
              </w:rPr>
            </w:pPr>
            <w:r>
              <w:rPr>
                <w:sz w:val="22"/>
              </w:rPr>
              <w:t>Fecha</w:t>
            </w:r>
            <w:r>
              <w:rPr>
                <w:spacing w:val="-2"/>
                <w:sz w:val="22"/>
              </w:rPr>
              <w:t> </w:t>
            </w:r>
            <w:r>
              <w:rPr>
                <w:sz w:val="22"/>
              </w:rPr>
              <w:t>de</w:t>
            </w:r>
            <w:r>
              <w:rPr>
                <w:spacing w:val="-2"/>
                <w:sz w:val="22"/>
              </w:rPr>
              <w:t> nacimiento:</w:t>
            </w:r>
          </w:p>
        </w:tc>
      </w:tr>
      <w:tr>
        <w:trPr>
          <w:trHeight w:val="505" w:hRule="atLeast"/>
        </w:trPr>
        <w:tc>
          <w:tcPr>
            <w:tcW w:w="8493" w:type="dxa"/>
            <w:gridSpan w:val="2"/>
          </w:tcPr>
          <w:p>
            <w:pPr>
              <w:pStyle w:val="TableParagraph"/>
              <w:rPr>
                <w:sz w:val="22"/>
              </w:rPr>
            </w:pPr>
            <w:r>
              <w:rPr>
                <w:spacing w:val="-2"/>
                <w:sz w:val="22"/>
              </w:rPr>
              <w:t>Dirección:</w:t>
            </w:r>
          </w:p>
        </w:tc>
      </w:tr>
      <w:tr>
        <w:trPr>
          <w:trHeight w:val="505" w:hRule="atLeast"/>
        </w:trPr>
        <w:tc>
          <w:tcPr>
            <w:tcW w:w="3823" w:type="dxa"/>
          </w:tcPr>
          <w:p>
            <w:pPr>
              <w:pStyle w:val="TableParagraph"/>
              <w:rPr>
                <w:sz w:val="22"/>
              </w:rPr>
            </w:pPr>
            <w:r>
              <w:rPr>
                <w:spacing w:val="-2"/>
                <w:sz w:val="22"/>
              </w:rPr>
              <w:t>C.P.:</w:t>
            </w:r>
          </w:p>
        </w:tc>
        <w:tc>
          <w:tcPr>
            <w:tcW w:w="4670" w:type="dxa"/>
          </w:tcPr>
          <w:p>
            <w:pPr>
              <w:pStyle w:val="TableParagraph"/>
              <w:rPr>
                <w:sz w:val="22"/>
              </w:rPr>
            </w:pPr>
            <w:r>
              <w:rPr>
                <w:spacing w:val="-2"/>
                <w:sz w:val="22"/>
              </w:rPr>
              <w:t>Provincia:</w:t>
            </w:r>
          </w:p>
        </w:tc>
      </w:tr>
      <w:tr>
        <w:trPr>
          <w:trHeight w:val="505" w:hRule="atLeast"/>
        </w:trPr>
        <w:tc>
          <w:tcPr>
            <w:tcW w:w="8493" w:type="dxa"/>
            <w:gridSpan w:val="2"/>
          </w:tcPr>
          <w:p>
            <w:pPr>
              <w:pStyle w:val="TableParagraph"/>
              <w:rPr>
                <w:sz w:val="22"/>
              </w:rPr>
            </w:pPr>
            <w:r>
              <w:rPr>
                <w:spacing w:val="-2"/>
                <w:sz w:val="22"/>
              </w:rPr>
              <w:t>Localidad:</w:t>
            </w:r>
          </w:p>
        </w:tc>
      </w:tr>
      <w:tr>
        <w:trPr>
          <w:trHeight w:val="505" w:hRule="atLeast"/>
        </w:trPr>
        <w:tc>
          <w:tcPr>
            <w:tcW w:w="3823" w:type="dxa"/>
          </w:tcPr>
          <w:p>
            <w:pPr>
              <w:pStyle w:val="TableParagraph"/>
              <w:rPr>
                <w:sz w:val="22"/>
              </w:rPr>
            </w:pPr>
            <w:r>
              <w:rPr>
                <w:spacing w:val="-2"/>
                <w:sz w:val="22"/>
              </w:rPr>
              <w:t>Teléfono:</w:t>
            </w:r>
          </w:p>
        </w:tc>
        <w:tc>
          <w:tcPr>
            <w:tcW w:w="4670" w:type="dxa"/>
          </w:tcPr>
          <w:p>
            <w:pPr>
              <w:pStyle w:val="TableParagraph"/>
              <w:rPr>
                <w:sz w:val="22"/>
              </w:rPr>
            </w:pPr>
            <w:r>
              <w:rPr>
                <w:spacing w:val="-2"/>
                <w:sz w:val="22"/>
              </w:rPr>
              <w:t>Email:</w:t>
            </w:r>
          </w:p>
        </w:tc>
      </w:tr>
      <w:tr>
        <w:trPr>
          <w:trHeight w:val="2529" w:hRule="atLeast"/>
        </w:trPr>
        <w:tc>
          <w:tcPr>
            <w:tcW w:w="8493" w:type="dxa"/>
            <w:gridSpan w:val="2"/>
          </w:tcPr>
          <w:p>
            <w:pPr>
              <w:pStyle w:val="TableParagraph"/>
              <w:spacing w:line="482" w:lineRule="auto"/>
              <w:ind w:left="474" w:right="3922" w:hanging="368"/>
              <w:rPr>
                <w:sz w:val="22"/>
              </w:rPr>
            </w:pPr>
            <w:r>
              <w:rPr>
                <w:sz w:val="22"/>
              </w:rPr>
              <mc:AlternateContent>
                <mc:Choice Requires="wps">
                  <w:drawing>
                    <wp:anchor distT="0" distB="0" distL="0" distR="0" allowOverlap="1" layoutInCell="1" locked="0" behindDoc="1" simplePos="0" relativeHeight="487544320">
                      <wp:simplePos x="0" y="0"/>
                      <wp:positionH relativeFrom="column">
                        <wp:posOffset>91186</wp:posOffset>
                      </wp:positionH>
                      <wp:positionV relativeFrom="paragraph">
                        <wp:posOffset>310607</wp:posOffset>
                      </wp:positionV>
                      <wp:extent cx="172720" cy="165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72720" cy="165100"/>
                                <a:chExt cx="172720" cy="165100"/>
                              </a:xfrm>
                            </wpg:grpSpPr>
                            <wps:wsp>
                              <wps:cNvPr id="3" name="Graphic 3"/>
                              <wps:cNvSpPr/>
                              <wps:spPr>
                                <a:xfrm>
                                  <a:off x="6349" y="6349"/>
                                  <a:ext cx="160020" cy="152400"/>
                                </a:xfrm>
                                <a:custGeom>
                                  <a:avLst/>
                                  <a:gdLst/>
                                  <a:ahLst/>
                                  <a:cxnLst/>
                                  <a:rect l="l" t="t" r="r" b="b"/>
                                  <a:pathLst>
                                    <a:path w="160020" h="152400">
                                      <a:moveTo>
                                        <a:pt x="0" y="152399"/>
                                      </a:moveTo>
                                      <a:lnTo>
                                        <a:pt x="160019" y="152399"/>
                                      </a:lnTo>
                                      <a:lnTo>
                                        <a:pt x="160019" y="0"/>
                                      </a:lnTo>
                                      <a:lnTo>
                                        <a:pt x="0" y="0"/>
                                      </a:lnTo>
                                      <a:lnTo>
                                        <a:pt x="0" y="1523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80002pt;margin-top:24.457302pt;width:13.6pt;height:13pt;mso-position-horizontal-relative:column;mso-position-vertical-relative:paragraph;z-index:-15772160" id="docshapegroup1" coordorigin="144,489" coordsize="272,260">
                      <v:rect style="position:absolute;left:153;top:499;width:252;height:240" id="docshape2" filled="false" stroked="true" strokeweight=".999996pt" strokecolor="#000000">
                        <v:stroke dashstyle="solid"/>
                      </v:rect>
                      <w10:wrap type="none"/>
                    </v:group>
                  </w:pict>
                </mc:Fallback>
              </mc:AlternateContent>
            </w:r>
            <w:r>
              <w:rPr>
                <w:sz w:val="22"/>
              </w:rPr>
              <w:t>Señalar</w:t>
            </w:r>
            <w:r>
              <w:rPr>
                <w:spacing w:val="-4"/>
                <w:sz w:val="22"/>
              </w:rPr>
              <w:t> </w:t>
            </w:r>
            <w:r>
              <w:rPr>
                <w:sz w:val="22"/>
              </w:rPr>
              <w:t>con</w:t>
            </w:r>
            <w:r>
              <w:rPr>
                <w:spacing w:val="-6"/>
                <w:sz w:val="22"/>
              </w:rPr>
              <w:t> </w:t>
            </w:r>
            <w:r>
              <w:rPr>
                <w:sz w:val="22"/>
              </w:rPr>
              <w:t>una</w:t>
            </w:r>
            <w:r>
              <w:rPr>
                <w:spacing w:val="-8"/>
                <w:sz w:val="22"/>
              </w:rPr>
              <w:t> </w:t>
            </w:r>
            <w:r>
              <w:rPr>
                <w:sz w:val="22"/>
              </w:rPr>
              <w:t>X</w:t>
            </w:r>
            <w:r>
              <w:rPr>
                <w:spacing w:val="-6"/>
                <w:sz w:val="22"/>
              </w:rPr>
              <w:t> </w:t>
            </w:r>
            <w:r>
              <w:rPr>
                <w:sz w:val="22"/>
              </w:rPr>
              <w:t>la</w:t>
            </w:r>
            <w:r>
              <w:rPr>
                <w:spacing w:val="-6"/>
                <w:sz w:val="22"/>
              </w:rPr>
              <w:t> </w:t>
            </w:r>
            <w:r>
              <w:rPr>
                <w:sz w:val="22"/>
              </w:rPr>
              <w:t>opción</w:t>
            </w:r>
            <w:r>
              <w:rPr>
                <w:spacing w:val="-6"/>
                <w:sz w:val="22"/>
              </w:rPr>
              <w:t> </w:t>
            </w:r>
            <w:r>
              <w:rPr>
                <w:sz w:val="22"/>
              </w:rPr>
              <w:t>preferida: </w:t>
            </w:r>
            <w:r>
              <w:rPr>
                <w:spacing w:val="-2"/>
                <w:sz w:val="22"/>
              </w:rPr>
              <w:t>Melchor</w:t>
            </w:r>
          </w:p>
          <w:p>
            <w:pPr>
              <w:pStyle w:val="TableParagraph"/>
              <w:spacing w:line="477" w:lineRule="auto"/>
              <w:ind w:left="477" w:right="7194" w:hanging="3"/>
              <w:rPr>
                <w:sz w:val="22"/>
              </w:rPr>
            </w:pPr>
            <w:r>
              <w:rPr>
                <w:sz w:val="22"/>
              </w:rPr>
              <mc:AlternateContent>
                <mc:Choice Requires="wps">
                  <w:drawing>
                    <wp:anchor distT="0" distB="0" distL="0" distR="0" allowOverlap="1" layoutInCell="1" locked="0" behindDoc="1" simplePos="0" relativeHeight="487544832">
                      <wp:simplePos x="0" y="0"/>
                      <wp:positionH relativeFrom="column">
                        <wp:posOffset>91186</wp:posOffset>
                      </wp:positionH>
                      <wp:positionV relativeFrom="paragraph">
                        <wp:posOffset>-20100</wp:posOffset>
                      </wp:positionV>
                      <wp:extent cx="172720" cy="1651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72720" cy="165100"/>
                                <a:chExt cx="172720" cy="165100"/>
                              </a:xfrm>
                            </wpg:grpSpPr>
                            <wps:wsp>
                              <wps:cNvPr id="5" name="Graphic 5"/>
                              <wps:cNvSpPr/>
                              <wps:spPr>
                                <a:xfrm>
                                  <a:off x="6349" y="6349"/>
                                  <a:ext cx="160020" cy="152400"/>
                                </a:xfrm>
                                <a:custGeom>
                                  <a:avLst/>
                                  <a:gdLst/>
                                  <a:ahLst/>
                                  <a:cxnLst/>
                                  <a:rect l="l" t="t" r="r" b="b"/>
                                  <a:pathLst>
                                    <a:path w="160020" h="152400">
                                      <a:moveTo>
                                        <a:pt x="0" y="152399"/>
                                      </a:moveTo>
                                      <a:lnTo>
                                        <a:pt x="160019" y="152399"/>
                                      </a:lnTo>
                                      <a:lnTo>
                                        <a:pt x="160019" y="0"/>
                                      </a:lnTo>
                                      <a:lnTo>
                                        <a:pt x="0" y="0"/>
                                      </a:lnTo>
                                      <a:lnTo>
                                        <a:pt x="0" y="1523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80002pt;margin-top:-1.582678pt;width:13.6pt;height:13pt;mso-position-horizontal-relative:column;mso-position-vertical-relative:paragraph;z-index:-15771648" id="docshapegroup3" coordorigin="144,-32" coordsize="272,260">
                      <v:rect style="position:absolute;left:153;top:-22;width:252;height:240" id="docshape4" filled="false" stroked="true" strokeweight=".999996pt" strokecolor="#000000">
                        <v:stroke dashstyle="solid"/>
                      </v:rect>
                      <w10:wrap type="none"/>
                    </v:group>
                  </w:pict>
                </mc:Fallback>
              </mc:AlternateContent>
            </w:r>
            <w:r>
              <w:rPr>
                <w:spacing w:val="-2"/>
                <w:sz w:val="22"/>
              </w:rPr>
              <w:t>Gaspar Baltasar</w:t>
            </w:r>
          </w:p>
          <w:p>
            <w:pPr>
              <w:pStyle w:val="TableParagraph"/>
              <w:spacing w:before="1"/>
              <w:ind w:left="477"/>
              <w:rPr>
                <w:sz w:val="22"/>
              </w:rPr>
            </w:pPr>
            <w:r>
              <w:rPr>
                <w:sz w:val="22"/>
              </w:rPr>
              <mc:AlternateContent>
                <mc:Choice Requires="wps">
                  <w:drawing>
                    <wp:anchor distT="0" distB="0" distL="0" distR="0" allowOverlap="1" layoutInCell="1" locked="0" behindDoc="1" simplePos="0" relativeHeight="487545344">
                      <wp:simplePos x="0" y="0"/>
                      <wp:positionH relativeFrom="column">
                        <wp:posOffset>91186</wp:posOffset>
                      </wp:positionH>
                      <wp:positionV relativeFrom="paragraph">
                        <wp:posOffset>-316644</wp:posOffset>
                      </wp:positionV>
                      <wp:extent cx="172720" cy="1651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72720" cy="165100"/>
                                <a:chExt cx="172720" cy="165100"/>
                              </a:xfrm>
                            </wpg:grpSpPr>
                            <wps:wsp>
                              <wps:cNvPr id="7" name="Graphic 7"/>
                              <wps:cNvSpPr/>
                              <wps:spPr>
                                <a:xfrm>
                                  <a:off x="6349" y="6349"/>
                                  <a:ext cx="160020" cy="152400"/>
                                </a:xfrm>
                                <a:custGeom>
                                  <a:avLst/>
                                  <a:gdLst/>
                                  <a:ahLst/>
                                  <a:cxnLst/>
                                  <a:rect l="l" t="t" r="r" b="b"/>
                                  <a:pathLst>
                                    <a:path w="160020" h="152400">
                                      <a:moveTo>
                                        <a:pt x="0" y="152399"/>
                                      </a:moveTo>
                                      <a:lnTo>
                                        <a:pt x="160019" y="152399"/>
                                      </a:lnTo>
                                      <a:lnTo>
                                        <a:pt x="160019" y="0"/>
                                      </a:lnTo>
                                      <a:lnTo>
                                        <a:pt x="0" y="0"/>
                                      </a:lnTo>
                                      <a:lnTo>
                                        <a:pt x="0" y="1523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80002pt;margin-top:-24.932636pt;width:13.6pt;height:13pt;mso-position-horizontal-relative:column;mso-position-vertical-relative:paragraph;z-index:-15771136" id="docshapegroup5" coordorigin="144,-499" coordsize="272,260">
                      <v:rect style="position:absolute;left:153;top:-489;width:252;height:240" id="docshape6" filled="false" stroked="true" strokeweight=".999996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545856">
                      <wp:simplePos x="0" y="0"/>
                      <wp:positionH relativeFrom="column">
                        <wp:posOffset>98806</wp:posOffset>
                      </wp:positionH>
                      <wp:positionV relativeFrom="paragraph">
                        <wp:posOffset>3395</wp:posOffset>
                      </wp:positionV>
                      <wp:extent cx="172720" cy="1651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72720" cy="165100"/>
                                <a:chExt cx="172720" cy="165100"/>
                              </a:xfrm>
                            </wpg:grpSpPr>
                            <wps:wsp>
                              <wps:cNvPr id="9" name="Graphic 9"/>
                              <wps:cNvSpPr/>
                              <wps:spPr>
                                <a:xfrm>
                                  <a:off x="6349" y="6349"/>
                                  <a:ext cx="160020" cy="152400"/>
                                </a:xfrm>
                                <a:custGeom>
                                  <a:avLst/>
                                  <a:gdLst/>
                                  <a:ahLst/>
                                  <a:cxnLst/>
                                  <a:rect l="l" t="t" r="r" b="b"/>
                                  <a:pathLst>
                                    <a:path w="160020" h="152400">
                                      <a:moveTo>
                                        <a:pt x="0" y="152399"/>
                                      </a:moveTo>
                                      <a:lnTo>
                                        <a:pt x="160019" y="152399"/>
                                      </a:lnTo>
                                      <a:lnTo>
                                        <a:pt x="160019" y="0"/>
                                      </a:lnTo>
                                      <a:lnTo>
                                        <a:pt x="0" y="0"/>
                                      </a:lnTo>
                                      <a:lnTo>
                                        <a:pt x="0" y="1523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780002pt;margin-top:.267362pt;width:13.6pt;height:13pt;mso-position-horizontal-relative:column;mso-position-vertical-relative:paragraph;z-index:-15770624" id="docshapegroup7" coordorigin="156,5" coordsize="272,260">
                      <v:rect style="position:absolute;left:165;top:15;width:252;height:240" id="docshape8" filled="false" stroked="true" strokeweight=".999996pt" strokecolor="#000000">
                        <v:stroke dashstyle="solid"/>
                      </v:rect>
                      <w10:wrap type="none"/>
                    </v:group>
                  </w:pict>
                </mc:Fallback>
              </mc:AlternateContent>
            </w:r>
            <w:r>
              <w:rPr>
                <w:sz w:val="22"/>
              </w:rPr>
              <w:t>Estrella</w:t>
            </w:r>
            <w:r>
              <w:rPr>
                <w:spacing w:val="-3"/>
                <w:sz w:val="22"/>
              </w:rPr>
              <w:t> </w:t>
            </w:r>
            <w:r>
              <w:rPr>
                <w:sz w:val="22"/>
              </w:rPr>
              <w:t>de</w:t>
            </w:r>
            <w:r>
              <w:rPr>
                <w:spacing w:val="-5"/>
                <w:sz w:val="22"/>
              </w:rPr>
              <w:t> </w:t>
            </w:r>
            <w:r>
              <w:rPr>
                <w:sz w:val="22"/>
              </w:rPr>
              <w:t>la</w:t>
            </w:r>
            <w:r>
              <w:rPr>
                <w:spacing w:val="-2"/>
                <w:sz w:val="22"/>
              </w:rPr>
              <w:t> Ilusión</w:t>
            </w:r>
          </w:p>
        </w:tc>
      </w:tr>
    </w:tbl>
    <w:p>
      <w:pPr>
        <w:pStyle w:val="BodyText"/>
        <w:spacing w:before="188"/>
        <w:rPr>
          <w:rFonts w:ascii="Arial"/>
          <w:b/>
          <w:sz w:val="22"/>
        </w:rPr>
      </w:pPr>
    </w:p>
    <w:p>
      <w:pPr>
        <w:tabs>
          <w:tab w:pos="6325" w:val="left" w:leader="none"/>
          <w:tab w:pos="7302" w:val="left" w:leader="none"/>
        </w:tabs>
        <w:spacing w:line="410" w:lineRule="auto" w:before="0"/>
        <w:ind w:left="5017" w:right="539" w:hanging="550"/>
        <w:jc w:val="left"/>
        <w:rPr>
          <w:sz w:val="22"/>
        </w:rPr>
      </w:pPr>
      <w:r>
        <w:rPr>
          <w:sz w:val="22"/>
        </w:rPr>
        <w:t>En Espartinas, a</w:t>
        <w:tab/>
      </w:r>
      <w:r>
        <w:rPr>
          <w:spacing w:val="-6"/>
          <w:sz w:val="22"/>
        </w:rPr>
        <w:t>de</w:t>
      </w:r>
      <w:r>
        <w:rPr>
          <w:sz w:val="22"/>
        </w:rPr>
        <w:tab/>
        <w:t>de</w:t>
      </w:r>
      <w:r>
        <w:rPr>
          <w:spacing w:val="-16"/>
          <w:sz w:val="22"/>
        </w:rPr>
        <w:t> </w:t>
      </w:r>
      <w:r>
        <w:rPr>
          <w:sz w:val="22"/>
        </w:rPr>
        <w:t>2026 </w:t>
      </w:r>
      <w:r>
        <w:rPr>
          <w:spacing w:val="-2"/>
          <w:sz w:val="22"/>
        </w:rPr>
        <w:t>Firma:</w:t>
      </w:r>
    </w:p>
    <w:p>
      <w:pPr>
        <w:pStyle w:val="BodyText"/>
        <w:rPr>
          <w:sz w:val="22"/>
        </w:rPr>
      </w:pPr>
    </w:p>
    <w:p>
      <w:pPr>
        <w:pStyle w:val="BodyText"/>
        <w:rPr>
          <w:sz w:val="22"/>
        </w:rPr>
      </w:pPr>
    </w:p>
    <w:p>
      <w:pPr>
        <w:pStyle w:val="BodyText"/>
        <w:spacing w:before="105"/>
        <w:rPr>
          <w:sz w:val="22"/>
        </w:rPr>
      </w:pPr>
    </w:p>
    <w:p>
      <w:pPr>
        <w:pStyle w:val="BodyText"/>
        <w:spacing w:line="259" w:lineRule="auto"/>
        <w:ind w:left="1" w:right="129"/>
        <w:jc w:val="both"/>
      </w:pPr>
      <w:r>
        <w:rPr/>
        <w:t>El hecho de participar en el presente concurso conlleva implícito la aceptación de estas bases y demás normas interpretativas de las mismas que se dicten en ejecución de éstas. Igualmente, conlleva la cesión de</w:t>
      </w:r>
      <w:r>
        <w:rPr>
          <w:spacing w:val="-6"/>
        </w:rPr>
        <w:t> </w:t>
      </w:r>
      <w:r>
        <w:rPr/>
        <w:t>derecho</w:t>
      </w:r>
      <w:r>
        <w:rPr>
          <w:spacing w:val="-6"/>
        </w:rPr>
        <w:t> </w:t>
      </w:r>
      <w:r>
        <w:rPr/>
        <w:t>a</w:t>
      </w:r>
      <w:r>
        <w:rPr>
          <w:spacing w:val="-9"/>
        </w:rPr>
        <w:t> </w:t>
      </w:r>
      <w:r>
        <w:rPr/>
        <w:t>la</w:t>
      </w:r>
      <w:r>
        <w:rPr>
          <w:spacing w:val="-6"/>
        </w:rPr>
        <w:t> </w:t>
      </w:r>
      <w:r>
        <w:rPr/>
        <w:t>obtención</w:t>
      </w:r>
      <w:r>
        <w:rPr>
          <w:spacing w:val="-6"/>
        </w:rPr>
        <w:t> </w:t>
      </w:r>
      <w:r>
        <w:rPr/>
        <w:t>de</w:t>
      </w:r>
      <w:r>
        <w:rPr>
          <w:spacing w:val="-9"/>
        </w:rPr>
        <w:t> </w:t>
      </w:r>
      <w:r>
        <w:rPr/>
        <w:t>imágenes</w:t>
      </w:r>
      <w:r>
        <w:rPr>
          <w:spacing w:val="-8"/>
        </w:rPr>
        <w:t> </w:t>
      </w:r>
      <w:r>
        <w:rPr/>
        <w:t>y</w:t>
      </w:r>
      <w:r>
        <w:rPr>
          <w:spacing w:val="-8"/>
        </w:rPr>
        <w:t> </w:t>
      </w:r>
      <w:r>
        <w:rPr/>
        <w:t>su</w:t>
      </w:r>
      <w:r>
        <w:rPr>
          <w:spacing w:val="-6"/>
        </w:rPr>
        <w:t> </w:t>
      </w:r>
      <w:r>
        <w:rPr/>
        <w:t>divulgación,</w:t>
      </w:r>
      <w:r>
        <w:rPr>
          <w:spacing w:val="-7"/>
        </w:rPr>
        <w:t> </w:t>
      </w:r>
      <w:r>
        <w:rPr/>
        <w:t>respetando</w:t>
      </w:r>
      <w:r>
        <w:rPr>
          <w:spacing w:val="-9"/>
        </w:rPr>
        <w:t> </w:t>
      </w:r>
      <w:r>
        <w:rPr/>
        <w:t>siempre</w:t>
      </w:r>
      <w:r>
        <w:rPr>
          <w:spacing w:val="-9"/>
        </w:rPr>
        <w:t> </w:t>
      </w:r>
      <w:r>
        <w:rPr/>
        <w:t>la</w:t>
      </w:r>
      <w:r>
        <w:rPr>
          <w:spacing w:val="-9"/>
        </w:rPr>
        <w:t> </w:t>
      </w:r>
      <w:r>
        <w:rPr/>
        <w:t>legalidad</w:t>
      </w:r>
      <w:r>
        <w:rPr>
          <w:spacing w:val="-6"/>
        </w:rPr>
        <w:t> </w:t>
      </w:r>
      <w:r>
        <w:rPr/>
        <w:t>aplicable</w:t>
      </w:r>
      <w:r>
        <w:rPr>
          <w:spacing w:val="-6"/>
        </w:rPr>
        <w:t> </w:t>
      </w:r>
      <w:r>
        <w:rPr/>
        <w:t>vigente.</w:t>
      </w:r>
    </w:p>
    <w:p>
      <w:pPr>
        <w:pStyle w:val="BodyText"/>
        <w:spacing w:line="259" w:lineRule="auto" w:before="160"/>
        <w:ind w:left="1" w:right="129"/>
        <w:jc w:val="both"/>
      </w:pPr>
      <w:r>
        <w:rPr/>
        <w:t>De conformidad con la LO 3/2018, de 5 de diciembre, de Protección de Datos Personales y garantía de derechos digitales, el Excmo. Ayuntamiento de Espartinas le informa que es el responsable de sus datos personales y que podrá utilizarlos de acuerdo con las funciones propias en base al interés público en el ámbito de sus competencias. Igualmente le informa que sus datos podrán ser cedidos de acuerdo a la normativa vigente. Puede ejercitar sus derechos de acceso, rectificación y supresión, así como otros derechos</w:t>
      </w:r>
      <w:r>
        <w:rPr>
          <w:spacing w:val="-4"/>
        </w:rPr>
        <w:t> </w:t>
      </w:r>
      <w:r>
        <w:rPr/>
        <w:t>contemplados,</w:t>
      </w:r>
      <w:r>
        <w:rPr>
          <w:spacing w:val="-3"/>
        </w:rPr>
        <w:t> </w:t>
      </w:r>
      <w:r>
        <w:rPr/>
        <w:t>mediante</w:t>
      </w:r>
      <w:r>
        <w:rPr>
          <w:spacing w:val="-2"/>
        </w:rPr>
        <w:t> </w:t>
      </w:r>
      <w:r>
        <w:rPr/>
        <w:t>escrito</w:t>
      </w:r>
      <w:r>
        <w:rPr>
          <w:spacing w:val="-2"/>
        </w:rPr>
        <w:t> </w:t>
      </w:r>
      <w:r>
        <w:rPr/>
        <w:t>al Excmo.</w:t>
      </w:r>
      <w:r>
        <w:rPr>
          <w:spacing w:val="-3"/>
        </w:rPr>
        <w:t> </w:t>
      </w:r>
      <w:r>
        <w:rPr/>
        <w:t>Ayto.</w:t>
      </w:r>
      <w:r>
        <w:rPr>
          <w:spacing w:val="-3"/>
        </w:rPr>
        <w:t> </w:t>
      </w:r>
      <w:r>
        <w:rPr/>
        <w:t>de Espartinas, Parque</w:t>
      </w:r>
      <w:r>
        <w:rPr>
          <w:spacing w:val="-2"/>
        </w:rPr>
        <w:t> </w:t>
      </w:r>
      <w:r>
        <w:rPr/>
        <w:t>Ntra.</w:t>
      </w:r>
      <w:r>
        <w:rPr>
          <w:spacing w:val="-3"/>
        </w:rPr>
        <w:t> </w:t>
      </w:r>
      <w:r>
        <w:rPr/>
        <w:t>Sra. del Rocío,</w:t>
      </w:r>
      <w:r>
        <w:rPr>
          <w:spacing w:val="-3"/>
        </w:rPr>
        <w:t> </w:t>
      </w:r>
      <w:r>
        <w:rPr/>
        <w:t>s/n, CP.-41.807 -ESPARTINAS.-SEVILLA. Telf: 955714860, en la Sede Electrónica del portal web del Ayuntamiento </w:t>
      </w:r>
      <w:hyperlink r:id="rId6">
        <w:r>
          <w:rPr>
            <w:color w:val="0562C1"/>
            <w:u w:val="single" w:color="0562C1"/>
          </w:rPr>
          <w:t>www.espartinas.es</w:t>
        </w:r>
        <w:r>
          <w:rPr/>
          <w:t>,</w:t>
        </w:r>
      </w:hyperlink>
      <w:r>
        <w:rPr/>
        <w:t> o por correo electrónico a </w:t>
      </w:r>
      <w:hyperlink r:id="rId7">
        <w:r>
          <w:rPr>
            <w:color w:val="0562C1"/>
            <w:u w:val="single" w:color="0562C1"/>
          </w:rPr>
          <w:t>registro@espartinas.es</w:t>
        </w:r>
      </w:hyperlink>
      <w:r>
        <w:rPr>
          <w:color w:val="0562C1"/>
        </w:rPr>
        <w:t> </w:t>
      </w:r>
      <w:r>
        <w:rPr/>
        <w:t>.</w:t>
      </w:r>
    </w:p>
    <w:sectPr>
      <w:type w:val="continuous"/>
      <w:pgSz w:w="11900" w:h="16840"/>
      <w:pgMar w:top="7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Title" w:type="paragraph">
    <w:name w:val="Title"/>
    <w:basedOn w:val="Normal"/>
    <w:uiPriority w:val="1"/>
    <w:qFormat/>
    <w:pPr>
      <w:ind w:right="134"/>
      <w:jc w:val="center"/>
    </w:pPr>
    <w:rPr>
      <w:rFonts w:ascii="Arial" w:hAnsi="Arial" w:eastAsia="Arial" w:cs="Arial"/>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107"/>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espartinas.es/" TargetMode="External"/><Relationship Id="rId7" Type="http://schemas.openxmlformats.org/officeDocument/2006/relationships/hyperlink" Target="mailto:registro@espartin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dc:title>Anexo-I-Inscripcion-Rey-Mago-Estrella-llusion-Cabalgata-2027</dc:title>
  <dcterms:created xsi:type="dcterms:W3CDTF">2026-04-29T12:11:24Z</dcterms:created>
  <dcterms:modified xsi:type="dcterms:W3CDTF">2026-04-29T12:11:24Z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PDFCreator Free 5.1.1</vt:lpwstr>
  </property>
  <property fmtid="{D5CDD505-2E9C-101B-9397-08002B2CF9AE}" pid="4" name="LastSaved">
    <vt:filetime>2026-04-29T00:00:00Z</vt:filetime>
  </property>
  <property fmtid="{D5CDD505-2E9C-101B-9397-08002B2CF9AE}" pid="5" name="Producer">
    <vt:lpwstr>GPL Ghostscript 10.01.1</vt:lpwstr>
  </property>
</Properties>
</file>